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12" w:rsidRDefault="00877C79" w:rsidP="2C13BA2E">
      <w:pPr>
        <w:keepNext/>
        <w:shd w:val="clear" w:color="auto" w:fill="FFFFFF"/>
        <w:spacing w:after="150" w:line="285" w:lineRule="atLeast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Pictures\Сканы\Скан_2021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10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79" w:rsidRDefault="00877C79" w:rsidP="2C13BA2E">
      <w:pPr>
        <w:keepNext/>
        <w:shd w:val="clear" w:color="auto" w:fill="FFFFFF"/>
        <w:spacing w:after="150" w:line="285" w:lineRule="atLeast"/>
        <w:jc w:val="center"/>
        <w:rPr>
          <w:lang w:val="en-US"/>
        </w:rPr>
      </w:pPr>
    </w:p>
    <w:p w:rsidR="00877C79" w:rsidRDefault="00877C79" w:rsidP="2C13BA2E">
      <w:pPr>
        <w:keepNext/>
        <w:shd w:val="clear" w:color="auto" w:fill="FFFFFF"/>
        <w:spacing w:after="150" w:line="285" w:lineRule="atLeast"/>
        <w:jc w:val="center"/>
        <w:rPr>
          <w:lang w:val="en-US"/>
        </w:rPr>
      </w:pPr>
    </w:p>
    <w:p w:rsidR="00877C79" w:rsidRPr="00877C79" w:rsidRDefault="00877C79" w:rsidP="2C13BA2E">
      <w:pPr>
        <w:keepNext/>
        <w:shd w:val="clear" w:color="auto" w:fill="FFFFFF"/>
        <w:spacing w:after="150" w:line="285" w:lineRule="atLeast"/>
        <w:jc w:val="center"/>
        <w:rPr>
          <w:lang w:val="en-US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jc w:val="center"/>
        <w:rPr>
          <w:rFonts w:ascii="Georgia" w:hAnsi="Georgia" w:cs="Arial"/>
          <w:b/>
          <w:bCs/>
          <w:color w:val="333333"/>
          <w:sz w:val="27"/>
          <w:szCs w:val="27"/>
        </w:rPr>
      </w:pP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СанПиН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2.4.1.3049-13 «Санитарно-эпидемиологическими требованиями к устройству, содержанию и организации режима </w:t>
      </w:r>
      <w:r>
        <w:rPr>
          <w:rFonts w:ascii="Georgia" w:hAnsi="Georgia" w:cs="Arial"/>
          <w:color w:val="333333"/>
          <w:sz w:val="27"/>
          <w:szCs w:val="27"/>
        </w:rPr>
        <w:t xml:space="preserve">работы дошкольных образовательных организаций» (далее -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СанПиН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2.4.1.3049-13).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1.2. Положение регулирует общественные отношения в сфере организа</w:t>
      </w:r>
      <w:r>
        <w:rPr>
          <w:rFonts w:ascii="Georgia" w:hAnsi="Georgia" w:cs="Arial"/>
          <w:color w:val="333333"/>
          <w:sz w:val="27"/>
          <w:szCs w:val="27"/>
        </w:rPr>
        <w:softHyphen/>
        <w:t>ции питания детей, посещающих Муниципальное  дошкольное образователь</w:t>
      </w:r>
      <w:r>
        <w:rPr>
          <w:rFonts w:ascii="Georgia" w:hAnsi="Georgia" w:cs="Arial"/>
          <w:color w:val="333333"/>
          <w:sz w:val="27"/>
          <w:szCs w:val="27"/>
        </w:rPr>
        <w:softHyphen/>
        <w:t>ное учреждение  №1</w:t>
      </w:r>
      <w:r w:rsidRPr="00877C79">
        <w:rPr>
          <w:rFonts w:ascii="Georgia" w:hAnsi="Georgia" w:cs="Arial"/>
          <w:color w:val="333333"/>
          <w:sz w:val="27"/>
          <w:szCs w:val="27"/>
        </w:rPr>
        <w:t>0</w:t>
      </w:r>
      <w:r>
        <w:rPr>
          <w:rFonts w:ascii="Georgia" w:hAnsi="Georgia" w:cs="Arial"/>
          <w:color w:val="333333"/>
          <w:sz w:val="27"/>
          <w:szCs w:val="27"/>
        </w:rPr>
        <w:t xml:space="preserve"> «Пашнинский</w:t>
      </w:r>
      <w:r>
        <w:rPr>
          <w:rFonts w:ascii="Georgia" w:hAnsi="Georgia" w:cs="Arial"/>
          <w:color w:val="333333"/>
          <w:sz w:val="27"/>
          <w:szCs w:val="27"/>
        </w:rPr>
        <w:t xml:space="preserve">  детский сад «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Чебураш</w:t>
      </w:r>
      <w:r>
        <w:rPr>
          <w:rFonts w:ascii="Georgia" w:hAnsi="Georgia" w:cs="Arial"/>
          <w:color w:val="333333"/>
          <w:sz w:val="27"/>
          <w:szCs w:val="27"/>
        </w:rPr>
        <w:t>ка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»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1.3. МДОУ обеспечивает рациональное и сбалансированное питание детей по установленным нормам в соответствии с их возрастом, временем пребывания в МДОУ.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1.4. Основными задачами организации питания детей в МДОУ явля</w:t>
      </w:r>
      <w:r>
        <w:rPr>
          <w:rFonts w:ascii="Georgia" w:hAnsi="Georgia" w:cs="Arial"/>
          <w:color w:val="333333"/>
          <w:sz w:val="27"/>
          <w:szCs w:val="27"/>
        </w:rPr>
        <w:softHyphen/>
        <w:t>ются: создание условий, напра</w:t>
      </w:r>
      <w:r>
        <w:rPr>
          <w:rFonts w:ascii="Georgia" w:hAnsi="Georgia" w:cs="Arial"/>
          <w:color w:val="333333"/>
          <w:sz w:val="27"/>
          <w:szCs w:val="27"/>
        </w:rPr>
        <w:t>вленных на обеспечение воспитанников рацио</w:t>
      </w:r>
      <w:r>
        <w:rPr>
          <w:rFonts w:ascii="Georgia" w:hAnsi="Georgia" w:cs="Arial"/>
          <w:color w:val="333333"/>
          <w:sz w:val="27"/>
          <w:szCs w:val="27"/>
        </w:rPr>
        <w:softHyphen/>
        <w:t>нальным и сбалансированным питанием, гарантирование качества и безопас</w:t>
      </w:r>
      <w:r>
        <w:rPr>
          <w:rFonts w:ascii="Georgia" w:hAnsi="Georgia" w:cs="Arial"/>
          <w:color w:val="333333"/>
          <w:sz w:val="27"/>
          <w:szCs w:val="27"/>
        </w:rPr>
        <w:softHyphen/>
        <w:t xml:space="preserve">ности питания, пищевых продуктов, используемых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в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приготовлении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блюд, формирование навыков пищевого поведения.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1.5. Организация питания детей (</w:t>
      </w:r>
      <w:r>
        <w:rPr>
          <w:rFonts w:ascii="Georgia" w:hAnsi="Georgia" w:cs="Arial"/>
          <w:color w:val="333333"/>
          <w:sz w:val="27"/>
          <w:szCs w:val="27"/>
        </w:rPr>
        <w:t>получение, хранение и учет продуктов пи</w:t>
      </w:r>
      <w:r>
        <w:rPr>
          <w:rFonts w:ascii="Georgia" w:hAnsi="Georgia" w:cs="Arial"/>
          <w:color w:val="333333"/>
          <w:sz w:val="27"/>
          <w:szCs w:val="27"/>
        </w:rPr>
        <w:softHyphen/>
        <w:t xml:space="preserve">тания, производство кулинарной продукции на пищеблоке, создание условий для приема пищи детьми в группах и в столовой) обеспечивается сотрудниками пищеблока и работниками МДОУ в соответствии со штатным расписанием и </w:t>
      </w:r>
      <w:r>
        <w:rPr>
          <w:rFonts w:ascii="Georgia" w:hAnsi="Georgia" w:cs="Arial"/>
          <w:color w:val="333333"/>
          <w:sz w:val="27"/>
          <w:szCs w:val="27"/>
        </w:rPr>
        <w:t>функци</w:t>
      </w:r>
      <w:r>
        <w:rPr>
          <w:rFonts w:ascii="Georgia" w:hAnsi="Georgia" w:cs="Arial"/>
          <w:color w:val="333333"/>
          <w:sz w:val="27"/>
          <w:szCs w:val="27"/>
        </w:rPr>
        <w:softHyphen/>
        <w:t>ональными обязанностями.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1.6. Ответственность за соблюдение санитарно-эпидемиологических норм и правил при организации питания воспитанников возлагается на заведующую МДОУ.</w:t>
      </w:r>
    </w:p>
    <w:p w:rsidR="007C3E12" w:rsidRDefault="00877C79">
      <w:pPr>
        <w:keepNext/>
        <w:shd w:val="clear" w:color="auto" w:fill="FFFFFF"/>
        <w:spacing w:after="150" w:line="285" w:lineRule="atLeast"/>
        <w:jc w:val="center"/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Georgia" w:hAnsi="Georgia" w:cs="Arial"/>
          <w:b/>
          <w:color w:val="333333"/>
          <w:sz w:val="27"/>
          <w:szCs w:val="27"/>
        </w:rPr>
        <w:t>Раздел II. Порядок организации питания воспитанников в МДОУ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2.1. Воспитанник</w:t>
      </w:r>
      <w:r>
        <w:rPr>
          <w:rFonts w:ascii="Georgia" w:hAnsi="Georgia" w:cs="Arial"/>
          <w:color w:val="333333"/>
          <w:sz w:val="27"/>
          <w:szCs w:val="27"/>
        </w:rPr>
        <w:t>и МДОУ получают питание в соответствии со време</w:t>
      </w:r>
      <w:r>
        <w:rPr>
          <w:rFonts w:ascii="Georgia" w:hAnsi="Georgia" w:cs="Arial"/>
          <w:color w:val="333333"/>
          <w:sz w:val="27"/>
          <w:szCs w:val="27"/>
        </w:rPr>
        <w:softHyphen/>
        <w:t>нем пребывания в МДОУ и режимом работы группы. При организации пита</w:t>
      </w:r>
      <w:r>
        <w:rPr>
          <w:rFonts w:ascii="Georgia" w:hAnsi="Georgia" w:cs="Arial"/>
          <w:color w:val="333333"/>
          <w:sz w:val="27"/>
          <w:szCs w:val="27"/>
        </w:rPr>
        <w:softHyphen/>
        <w:t>ния учитываются возрастные физиологические нормы суточной потребности в основных пищевых веществах. Ассортимент предлагаемых пищеблоком гото</w:t>
      </w:r>
      <w:r>
        <w:rPr>
          <w:rFonts w:ascii="Georgia" w:hAnsi="Georgia" w:cs="Arial"/>
          <w:color w:val="333333"/>
          <w:sz w:val="27"/>
          <w:szCs w:val="27"/>
        </w:rPr>
        <w:softHyphen/>
        <w:t>вых блюд и кулинарных изделий определён с учетом набора помещений, обеспечения технологическим, холодильным оборудованием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2.2.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Питание в МДОУ организуется в соответствии с «Перспективным рационом питания воспитанников в ДОУ (десятидневное меню)», разработ</w:t>
      </w:r>
      <w:r>
        <w:rPr>
          <w:rFonts w:ascii="Georgia" w:hAnsi="Georgia" w:cs="Arial"/>
          <w:color w:val="333333"/>
          <w:sz w:val="27"/>
          <w:szCs w:val="27"/>
        </w:rPr>
        <w:t xml:space="preserve">анным для </w:t>
      </w:r>
      <w:r>
        <w:rPr>
          <w:rFonts w:ascii="Georgia" w:hAnsi="Georgia" w:cs="Arial"/>
          <w:color w:val="333333"/>
          <w:sz w:val="27"/>
          <w:szCs w:val="27"/>
        </w:rPr>
        <w:t>детей с 3 до 7 лет (на основе физиологических потребностей детей в пище</w:t>
      </w:r>
      <w:r>
        <w:rPr>
          <w:rFonts w:ascii="Georgia" w:hAnsi="Georgia" w:cs="Arial"/>
          <w:color w:val="333333"/>
          <w:sz w:val="27"/>
          <w:szCs w:val="27"/>
        </w:rPr>
        <w:softHyphen/>
        <w:t xml:space="preserve">вых веществах и энергии, в соответствии с рекомендуемым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СанПиН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2.4.1.3049-13 «Ассортиментом основных </w:t>
      </w:r>
      <w:r>
        <w:rPr>
          <w:rFonts w:ascii="Georgia" w:hAnsi="Georgia" w:cs="Arial"/>
          <w:color w:val="333333"/>
          <w:sz w:val="27"/>
          <w:szCs w:val="27"/>
        </w:rPr>
        <w:lastRenderedPageBreak/>
        <w:t>пищевых продук</w:t>
      </w:r>
      <w:r>
        <w:rPr>
          <w:rFonts w:ascii="Georgia" w:hAnsi="Georgia" w:cs="Arial"/>
          <w:color w:val="333333"/>
          <w:sz w:val="27"/>
          <w:szCs w:val="27"/>
        </w:rPr>
        <w:t>тов для использования в питании детей в дошкольных образовательных организациях»).</w:t>
      </w:r>
      <w:proofErr w:type="gramEnd"/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2.3. Перспективный рацион питания составлен на 2 недели, по дням недели (10 дней). Соответствующим образом в МДОУ организовано и питание детей (в понедельник 1-й недели – по</w:t>
      </w:r>
      <w:r>
        <w:rPr>
          <w:rFonts w:ascii="Georgia" w:hAnsi="Georgia" w:cs="Arial"/>
          <w:color w:val="333333"/>
          <w:sz w:val="27"/>
          <w:szCs w:val="27"/>
        </w:rPr>
        <w:t xml:space="preserve"> рациону понедельника 1-й недели, во вторник 1-й недели – по рациону вторника 1-й недели и т.д.).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2.4. При составлении десятидневного меню руководствовались рекомендуемым распределением энергетической ценности (калорийности) суточного рациона по отдельным </w:t>
      </w:r>
      <w:r>
        <w:rPr>
          <w:rFonts w:ascii="Georgia" w:hAnsi="Georgia" w:cs="Arial"/>
          <w:color w:val="333333"/>
          <w:sz w:val="27"/>
          <w:szCs w:val="27"/>
        </w:rPr>
        <w:t>приемам пищи: завтрак – 20 - 25%; обед - 35%; «уплотненный» полдник (30-35%). В промежутке меж</w:t>
      </w:r>
      <w:r>
        <w:rPr>
          <w:rFonts w:ascii="Georgia" w:hAnsi="Georgia" w:cs="Arial"/>
          <w:color w:val="333333"/>
          <w:sz w:val="27"/>
          <w:szCs w:val="27"/>
        </w:rPr>
        <w:softHyphen/>
        <w:t>ду завтраком и обедом организуется дополнительный прием пищи - второй завтрак (5%), включающий напиток или сок. «Уплотненный» полдник состоит из приема после сна</w:t>
      </w:r>
      <w:r>
        <w:rPr>
          <w:rFonts w:ascii="Georgia" w:hAnsi="Georgia" w:cs="Arial"/>
          <w:color w:val="333333"/>
          <w:sz w:val="27"/>
          <w:szCs w:val="27"/>
        </w:rPr>
        <w:t xml:space="preserve"> кисломолочного напитка и полдника, включающего блюда ужина.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2.5. При составлении десятидневного меню и расчете калорийности учтено рекомендуемое оптимальное соотношение пищевых веществ: белков 12-15% от калорийности рациона, жиров 30-32%, углево</w:t>
      </w:r>
      <w:r>
        <w:rPr>
          <w:rFonts w:ascii="Georgia" w:hAnsi="Georgia" w:cs="Arial"/>
          <w:color w:val="333333"/>
          <w:sz w:val="27"/>
          <w:szCs w:val="27"/>
        </w:rPr>
        <w:softHyphen/>
        <w:t>дов 55-58</w:t>
      </w:r>
      <w:r>
        <w:rPr>
          <w:rFonts w:ascii="Georgia" w:hAnsi="Georgia" w:cs="Arial"/>
          <w:color w:val="333333"/>
          <w:sz w:val="27"/>
          <w:szCs w:val="27"/>
        </w:rPr>
        <w:t>%.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2.6. Десятидневное меню содержит информацию о количественном со</w:t>
      </w:r>
      <w:r>
        <w:rPr>
          <w:rFonts w:ascii="Georgia" w:hAnsi="Georgia" w:cs="Arial"/>
          <w:color w:val="333333"/>
          <w:sz w:val="27"/>
          <w:szCs w:val="27"/>
        </w:rPr>
        <w:softHyphen/>
        <w:t>ставе основных пищевых веществ и энергии по каждому блюду, приему пищи, за каждый день и в целом за период его реализации, ссылку на рецептуру использу</w:t>
      </w:r>
      <w:r>
        <w:rPr>
          <w:rFonts w:ascii="Georgia" w:hAnsi="Georgia" w:cs="Arial"/>
          <w:color w:val="333333"/>
          <w:sz w:val="27"/>
          <w:szCs w:val="27"/>
        </w:rPr>
        <w:softHyphen/>
        <w:t>емых блюд и кулинарных изделий в соот</w:t>
      </w:r>
      <w:r>
        <w:rPr>
          <w:rFonts w:ascii="Georgia" w:hAnsi="Georgia" w:cs="Arial"/>
          <w:color w:val="333333"/>
          <w:sz w:val="27"/>
          <w:szCs w:val="27"/>
        </w:rPr>
        <w:t>ветствии со сборниками рецептур для детского питания.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2.7. В Десятидневном меню не повторяются одни и те же блюда или кулинарные изделия в один и тот же день или в смежные дни.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2.8.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Ежедневно в меню включены: молоко, кисломолочные напитки, мясо, картофель,</w:t>
      </w:r>
      <w:r>
        <w:rPr>
          <w:rFonts w:ascii="Georgia" w:hAnsi="Georgia" w:cs="Arial"/>
          <w:color w:val="333333"/>
          <w:sz w:val="27"/>
          <w:szCs w:val="27"/>
        </w:rPr>
        <w:t xml:space="preserve"> овощи, фрукты, соки, хлеб, крупы, сливочное и рас</w:t>
      </w:r>
      <w:r>
        <w:rPr>
          <w:rFonts w:ascii="Georgia" w:hAnsi="Georgia" w:cs="Arial"/>
          <w:color w:val="333333"/>
          <w:sz w:val="27"/>
          <w:szCs w:val="27"/>
        </w:rPr>
        <w:softHyphen/>
        <w:t>тительное масло, сахар, соль.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Остальные продукты (творог, рыба, сыр, яйцо и другие) входят в меню 2-3 раза за 10 дней.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2.9. Данные о детях с рекомендациями по специальному питанию имеются в группах и у зав</w:t>
      </w:r>
      <w:r>
        <w:rPr>
          <w:rFonts w:ascii="Georgia" w:hAnsi="Georgia" w:cs="Arial"/>
          <w:color w:val="333333"/>
          <w:sz w:val="27"/>
          <w:szCs w:val="27"/>
        </w:rPr>
        <w:t>хоза. На основании данных корректировка организации питания осуществляется совместно с родителями (лицами их заменяющими).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2.10. Повседневный рацион питания детей в МДОУ формируется с учетом фактического наличия пищевых продуктов, учета заказа продуктов и </w:t>
      </w:r>
      <w:r>
        <w:rPr>
          <w:rFonts w:ascii="Georgia" w:hAnsi="Georgia" w:cs="Arial"/>
          <w:color w:val="333333"/>
          <w:sz w:val="27"/>
          <w:szCs w:val="27"/>
        </w:rPr>
        <w:t>приведенных выше положений, еженедельно, на основе Перспективного рациона питания. Для обеспечения преемственности питания в семье меню вывешивается на видном месте, таким образом, чтобы с ним могли ознакомиться родители воспитанников из всех групп МДОУ.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</w:t>
      </w:r>
      <w:r>
        <w:rPr>
          <w:rFonts w:ascii="Georgia" w:hAnsi="Georgia" w:cs="Arial"/>
          <w:color w:val="333333"/>
          <w:sz w:val="27"/>
          <w:szCs w:val="27"/>
        </w:rPr>
        <w:t xml:space="preserve">.11. Составленный повседневный рацион питания фиксируется на специальном бланке меню – раскладки по утвержденной форме, который используется для целей бюджетного учета потребности в </w:t>
      </w:r>
      <w:r>
        <w:rPr>
          <w:rFonts w:ascii="Georgia" w:hAnsi="Georgia" w:cs="Arial"/>
          <w:color w:val="333333"/>
          <w:sz w:val="27"/>
          <w:szCs w:val="27"/>
        </w:rPr>
        <w:lastRenderedPageBreak/>
        <w:t>продуктах на каждый день, на выдачу продуктов питания, где приводится: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· к</w:t>
      </w:r>
      <w:r>
        <w:rPr>
          <w:rFonts w:ascii="Georgia" w:hAnsi="Georgia" w:cs="Arial"/>
          <w:color w:val="333333"/>
          <w:sz w:val="27"/>
          <w:szCs w:val="27"/>
        </w:rPr>
        <w:t xml:space="preserve">оличество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питающихся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каждой возрастной группы;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· блюда и кулинарные изделия, приходящиеся на каждый прием пищи и входящие в состав рациона питания, их выход (масса порции) для каждой возрастной группы;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· требуемое (общее, необходимое для приготовления блюд</w:t>
      </w:r>
      <w:r>
        <w:rPr>
          <w:rFonts w:ascii="Georgia" w:hAnsi="Georgia" w:cs="Arial"/>
          <w:color w:val="333333"/>
          <w:sz w:val="27"/>
          <w:szCs w:val="27"/>
        </w:rPr>
        <w:t xml:space="preserve">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</w:t>
      </w:r>
      <w:r>
        <w:rPr>
          <w:rFonts w:ascii="Georgia" w:hAnsi="Georgia" w:cs="Arial"/>
          <w:color w:val="333333"/>
          <w:sz w:val="27"/>
          <w:szCs w:val="27"/>
        </w:rPr>
        <w:t>ии с технологическими картами.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2.12. Внесение изменений в меню оформляется документально. Внесенные в меню-раскладку изменения заверя</w:t>
      </w:r>
      <w:r>
        <w:rPr>
          <w:rFonts w:ascii="Georgia" w:hAnsi="Georgia" w:cs="Arial"/>
          <w:color w:val="333333"/>
          <w:sz w:val="27"/>
          <w:szCs w:val="27"/>
        </w:rPr>
        <w:softHyphen/>
        <w:t xml:space="preserve">ются подписью заведующего. Исправления в меню-раскладке не допускаются. 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2.13. На каждое блюдо десятидневного меню в МДОУ </w:t>
      </w:r>
      <w:r>
        <w:rPr>
          <w:rFonts w:ascii="Georgia" w:hAnsi="Georgia" w:cs="Arial"/>
          <w:color w:val="333333"/>
          <w:sz w:val="27"/>
          <w:szCs w:val="27"/>
        </w:rPr>
        <w:t>разрабатывается технологическая карта, оформленная в установленном порядке.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2.14. В МДОУ учитываются требования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СанПиН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к объему порций приготавливаемых блюд для детей разного возраста.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2.15. Питание детей в МДОУ организовано в соответствии с принципами щад</w:t>
      </w:r>
      <w:r>
        <w:rPr>
          <w:rFonts w:ascii="Georgia" w:hAnsi="Georgia" w:cs="Arial"/>
          <w:color w:val="333333"/>
          <w:sz w:val="27"/>
          <w:szCs w:val="27"/>
        </w:rPr>
        <w:t>ящего пита</w:t>
      </w:r>
      <w:r>
        <w:rPr>
          <w:rFonts w:ascii="Georgia" w:hAnsi="Georgia" w:cs="Arial"/>
          <w:color w:val="333333"/>
          <w:sz w:val="27"/>
          <w:szCs w:val="27"/>
        </w:rPr>
        <w:softHyphen/>
        <w:t xml:space="preserve">ния,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предусматривающим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использование определенных способов приготовле</w:t>
      </w:r>
      <w:r>
        <w:rPr>
          <w:rFonts w:ascii="Georgia" w:hAnsi="Georgia" w:cs="Arial"/>
          <w:color w:val="333333"/>
          <w:sz w:val="27"/>
          <w:szCs w:val="27"/>
        </w:rPr>
        <w:softHyphen/>
        <w:t xml:space="preserve">ния блюд, таких как варка, приготовление на пару, тушение,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запекание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 и ис</w:t>
      </w:r>
      <w:r>
        <w:rPr>
          <w:rFonts w:ascii="Georgia" w:hAnsi="Georgia" w:cs="Arial"/>
          <w:color w:val="333333"/>
          <w:sz w:val="27"/>
          <w:szCs w:val="27"/>
        </w:rPr>
        <w:softHyphen/>
        <w:t>ключает жарку блюд, а также использование продуктов с раздражающими свойствами. При кулинарной обраб</w:t>
      </w:r>
      <w:r>
        <w:rPr>
          <w:rFonts w:ascii="Georgia" w:hAnsi="Georgia" w:cs="Arial"/>
          <w:color w:val="333333"/>
          <w:sz w:val="27"/>
          <w:szCs w:val="27"/>
        </w:rPr>
        <w:t>отке пищевых продуктов соблю</w:t>
      </w:r>
      <w:r>
        <w:rPr>
          <w:rFonts w:ascii="Georgia" w:hAnsi="Georgia" w:cs="Arial"/>
          <w:color w:val="333333"/>
          <w:sz w:val="27"/>
          <w:szCs w:val="27"/>
        </w:rPr>
        <w:softHyphen/>
        <w:t>даются установленные санитарно-эпидемиологические требования к технологиче</w:t>
      </w:r>
      <w:r>
        <w:rPr>
          <w:rFonts w:ascii="Georgia" w:hAnsi="Georgia" w:cs="Arial"/>
          <w:color w:val="333333"/>
          <w:sz w:val="27"/>
          <w:szCs w:val="27"/>
        </w:rPr>
        <w:softHyphen/>
        <w:t>ским процессам приготовления блюд.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2.16. В целях профилактики гиповитаминозов в МДОУ в Перспективном рационе питания предусмотрено использование витамин</w:t>
      </w:r>
      <w:r>
        <w:rPr>
          <w:rFonts w:ascii="Georgia" w:hAnsi="Georgia" w:cs="Arial"/>
          <w:color w:val="333333"/>
          <w:sz w:val="27"/>
          <w:szCs w:val="27"/>
        </w:rPr>
        <w:t xml:space="preserve">изированных продуктов и напитков. В случае их отсутствия в МДОУ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проводится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искусственная С-витаминизация готовых блюд. Препараты витаминов вводят в третье блюдо после охлаждения непосредственно перед выда</w:t>
      </w:r>
      <w:r>
        <w:rPr>
          <w:rFonts w:ascii="Georgia" w:hAnsi="Georgia" w:cs="Arial"/>
          <w:color w:val="333333"/>
          <w:sz w:val="27"/>
          <w:szCs w:val="27"/>
        </w:rPr>
        <w:softHyphen/>
        <w:t>чей. Витаминизированные блюда не подогревают.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2.17.</w:t>
      </w:r>
      <w:r>
        <w:rPr>
          <w:rFonts w:ascii="Georgia" w:hAnsi="Georgia" w:cs="Arial"/>
          <w:color w:val="333333"/>
          <w:sz w:val="27"/>
          <w:szCs w:val="27"/>
        </w:rPr>
        <w:t xml:space="preserve"> Выдача пищи для групп осуществляется строго по утвержденному графику только после проведения приемочного контроля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бракеражной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комисси</w:t>
      </w:r>
      <w:r>
        <w:rPr>
          <w:rFonts w:ascii="Georgia" w:hAnsi="Georgia" w:cs="Arial"/>
          <w:color w:val="333333"/>
          <w:sz w:val="27"/>
          <w:szCs w:val="27"/>
        </w:rPr>
        <w:softHyphen/>
        <w:t>ей.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2.18. Непосредственно после приготовления пищи отбирается суточная проба готовой продукции. По</w:t>
      </w:r>
      <w:r>
        <w:rPr>
          <w:rFonts w:ascii="Georgia" w:hAnsi="Georgia" w:cs="Arial"/>
          <w:color w:val="333333"/>
          <w:sz w:val="27"/>
          <w:szCs w:val="27"/>
        </w:rPr>
        <w:softHyphen/>
        <w:t>суду с пробами маркиру</w:t>
      </w:r>
      <w:r>
        <w:rPr>
          <w:rFonts w:ascii="Georgia" w:hAnsi="Georgia" w:cs="Arial"/>
          <w:color w:val="333333"/>
          <w:sz w:val="27"/>
          <w:szCs w:val="27"/>
        </w:rPr>
        <w:t>ют с указанием приема пищи и датой отбора. Правиль</w:t>
      </w:r>
      <w:r>
        <w:rPr>
          <w:rFonts w:ascii="Georgia" w:hAnsi="Georgia" w:cs="Arial"/>
          <w:color w:val="333333"/>
          <w:sz w:val="27"/>
          <w:szCs w:val="27"/>
        </w:rPr>
        <w:softHyphen/>
        <w:t>ность отбора и хранения суточной пробы контролирует ответственное лицо.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2.19.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Для предотвращения возникновения и распространения инфекцион</w:t>
      </w:r>
      <w:r>
        <w:rPr>
          <w:rFonts w:ascii="Georgia" w:hAnsi="Georgia" w:cs="Arial"/>
          <w:color w:val="333333"/>
          <w:sz w:val="27"/>
          <w:szCs w:val="27"/>
        </w:rPr>
        <w:softHyphen/>
        <w:t xml:space="preserve">ных и массовых неинфекционных заболеваний (отравлений) </w:t>
      </w:r>
      <w:r>
        <w:rPr>
          <w:rFonts w:ascii="Georgia" w:hAnsi="Georgia" w:cs="Arial"/>
          <w:color w:val="333333"/>
          <w:sz w:val="27"/>
          <w:szCs w:val="27"/>
        </w:rPr>
        <w:lastRenderedPageBreak/>
        <w:t>В МДОУ не д</w:t>
      </w:r>
      <w:r>
        <w:rPr>
          <w:rFonts w:ascii="Georgia" w:hAnsi="Georgia" w:cs="Arial"/>
          <w:color w:val="333333"/>
          <w:sz w:val="27"/>
          <w:szCs w:val="27"/>
        </w:rPr>
        <w:t xml:space="preserve">опускается использование запрещенных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СанПиН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2.4.1.3049-13 пищевых продуктов; изготов</w:t>
      </w:r>
      <w:r>
        <w:rPr>
          <w:rFonts w:ascii="Georgia" w:hAnsi="Georgia" w:cs="Arial"/>
          <w:color w:val="333333"/>
          <w:sz w:val="27"/>
          <w:szCs w:val="27"/>
        </w:rPr>
        <w:softHyphen/>
        <w:t>ление в пищеблоке творога и других кисломолочных продуктов, а также запрещенных блюд; ис</w:t>
      </w:r>
      <w:r>
        <w:rPr>
          <w:rFonts w:ascii="Georgia" w:hAnsi="Georgia" w:cs="Arial"/>
          <w:color w:val="333333"/>
          <w:sz w:val="27"/>
          <w:szCs w:val="27"/>
        </w:rPr>
        <w:softHyphen/>
        <w:t>пользование остатков пищи от предыдущего приема и пищи, приготовленной накануне; п</w:t>
      </w:r>
      <w:r>
        <w:rPr>
          <w:rFonts w:ascii="Georgia" w:hAnsi="Georgia" w:cs="Arial"/>
          <w:color w:val="333333"/>
          <w:sz w:val="27"/>
          <w:szCs w:val="27"/>
        </w:rPr>
        <w:t>ищевых продуктов с истекшими сроками годности и явными призна</w:t>
      </w:r>
      <w:r>
        <w:rPr>
          <w:rFonts w:ascii="Georgia" w:hAnsi="Georgia" w:cs="Arial"/>
          <w:color w:val="333333"/>
          <w:sz w:val="27"/>
          <w:szCs w:val="27"/>
        </w:rPr>
        <w:softHyphen/>
        <w:t>ками недоброкачественности (порчи);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овощей и фруктов с наличием плесени и признаками гнили; мяса, субпродуктов всех видов сельскохозяйственных жи</w:t>
      </w:r>
      <w:r>
        <w:rPr>
          <w:rFonts w:ascii="Georgia" w:hAnsi="Georgia" w:cs="Arial"/>
          <w:color w:val="333333"/>
          <w:sz w:val="27"/>
          <w:szCs w:val="27"/>
        </w:rPr>
        <w:softHyphen/>
        <w:t>вотных, рыбы, сельскохозяйственной птицы, не про</w:t>
      </w:r>
      <w:r>
        <w:rPr>
          <w:rFonts w:ascii="Georgia" w:hAnsi="Georgia" w:cs="Arial"/>
          <w:color w:val="333333"/>
          <w:sz w:val="27"/>
          <w:szCs w:val="27"/>
        </w:rPr>
        <w:t>шедших ветеринарный кон</w:t>
      </w:r>
      <w:r>
        <w:rPr>
          <w:rFonts w:ascii="Georgia" w:hAnsi="Georgia" w:cs="Arial"/>
          <w:color w:val="333333"/>
          <w:sz w:val="27"/>
          <w:szCs w:val="27"/>
        </w:rPr>
        <w:softHyphen/>
        <w:t>троль.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2.20. Доставка пищевых продуктов в МДОУ осуществляется специализированным транспортом в соответствии с требованиями санитарных норм и правил. При транспортировке пищевых продуктов поставщики соблюдают условия, обеспе</w:t>
      </w:r>
      <w:r>
        <w:rPr>
          <w:rFonts w:ascii="Georgia" w:hAnsi="Georgia" w:cs="Arial"/>
          <w:color w:val="333333"/>
          <w:sz w:val="27"/>
          <w:szCs w:val="27"/>
        </w:rPr>
        <w:softHyphen/>
        <w:t>чивающие</w:t>
      </w:r>
      <w:r>
        <w:rPr>
          <w:rFonts w:ascii="Georgia" w:hAnsi="Georgia" w:cs="Arial"/>
          <w:color w:val="333333"/>
          <w:sz w:val="27"/>
          <w:szCs w:val="27"/>
        </w:rPr>
        <w:t xml:space="preserve"> их сохранность, предохраняющие от загрязнения, с учетом санитар</w:t>
      </w:r>
      <w:r>
        <w:rPr>
          <w:rFonts w:ascii="Georgia" w:hAnsi="Georgia" w:cs="Arial"/>
          <w:color w:val="333333"/>
          <w:sz w:val="27"/>
          <w:szCs w:val="27"/>
        </w:rPr>
        <w:softHyphen/>
        <w:t>но-эпидемиологических требований к их перевозке.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2.21. Прием пищевых продуктов и продовольственного сырья в МДОУ осуществляется при наличии товаросопроводительных документов, подтверждающих и</w:t>
      </w:r>
      <w:r>
        <w:rPr>
          <w:rFonts w:ascii="Georgia" w:hAnsi="Georgia" w:cs="Arial"/>
          <w:color w:val="333333"/>
          <w:sz w:val="27"/>
          <w:szCs w:val="27"/>
        </w:rPr>
        <w:t>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</w:t>
      </w:r>
      <w:r>
        <w:rPr>
          <w:rFonts w:ascii="Georgia" w:hAnsi="Georgia" w:cs="Arial"/>
          <w:color w:val="333333"/>
          <w:sz w:val="27"/>
          <w:szCs w:val="27"/>
        </w:rPr>
        <w:softHyphen/>
        <w:t>троль поступаю</w:t>
      </w:r>
      <w:r>
        <w:rPr>
          <w:rFonts w:ascii="Georgia" w:hAnsi="Georgia" w:cs="Arial"/>
          <w:color w:val="333333"/>
          <w:sz w:val="27"/>
          <w:szCs w:val="27"/>
        </w:rPr>
        <w:t>щих продуктов (бракераж сырых продуктов) осуществляет ответственное лицо. Резуль</w:t>
      </w:r>
      <w:r>
        <w:rPr>
          <w:rFonts w:ascii="Georgia" w:hAnsi="Georgia" w:cs="Arial"/>
          <w:color w:val="333333"/>
          <w:sz w:val="27"/>
          <w:szCs w:val="27"/>
        </w:rPr>
        <w:softHyphen/>
        <w:t>таты контроля регистрируются в специальном журнале бракеража. В МДОУ не допускаются к приему пищевые продукты с признаками недоброкачественности, а также продукты без сопрово</w:t>
      </w:r>
      <w:r>
        <w:rPr>
          <w:rFonts w:ascii="Georgia" w:hAnsi="Georgia" w:cs="Arial"/>
          <w:color w:val="333333"/>
          <w:sz w:val="27"/>
          <w:szCs w:val="27"/>
        </w:rPr>
        <w:softHyphen/>
      </w:r>
      <w:r>
        <w:rPr>
          <w:rFonts w:ascii="Georgia" w:hAnsi="Georgia" w:cs="Arial"/>
          <w:color w:val="333333"/>
          <w:sz w:val="27"/>
          <w:szCs w:val="27"/>
        </w:rPr>
        <w:t>дительных документов, подтверждающих их качество и безопасность, не имею</w:t>
      </w:r>
      <w:r>
        <w:rPr>
          <w:rFonts w:ascii="Georgia" w:hAnsi="Georgia" w:cs="Arial"/>
          <w:color w:val="333333"/>
          <w:sz w:val="27"/>
          <w:szCs w:val="27"/>
        </w:rPr>
        <w:softHyphen/>
        <w:t>щие маркировки, в случае если наличие такой маркировки предусмотрено за</w:t>
      </w:r>
      <w:r>
        <w:rPr>
          <w:rFonts w:ascii="Georgia" w:hAnsi="Georgia" w:cs="Arial"/>
          <w:color w:val="333333"/>
          <w:sz w:val="27"/>
          <w:szCs w:val="27"/>
        </w:rPr>
        <w:softHyphen/>
        <w:t>конодательством Российской Федерации.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2.22. Пищевые продукты хранят в соответствии с условиями их хранения и </w:t>
      </w:r>
      <w:r>
        <w:rPr>
          <w:rFonts w:ascii="Georgia" w:hAnsi="Georgia" w:cs="Arial"/>
          <w:color w:val="333333"/>
          <w:sz w:val="27"/>
          <w:szCs w:val="27"/>
        </w:rPr>
        <w:t>сроками годности, установленными предприятием-изготовителем в соответ</w:t>
      </w:r>
      <w:r>
        <w:rPr>
          <w:rFonts w:ascii="Georgia" w:hAnsi="Georgia" w:cs="Arial"/>
          <w:color w:val="333333"/>
          <w:sz w:val="27"/>
          <w:szCs w:val="27"/>
        </w:rPr>
        <w:softHyphen/>
        <w:t>ствии с нормативно-технической документацией. В МДОУ складские помещения для хранения продуктов оборудованы приборами для измерения температуры возду</w:t>
      </w:r>
      <w:r>
        <w:rPr>
          <w:rFonts w:ascii="Georgia" w:hAnsi="Georgia" w:cs="Arial"/>
          <w:color w:val="333333"/>
          <w:sz w:val="27"/>
          <w:szCs w:val="27"/>
        </w:rPr>
        <w:softHyphen/>
        <w:t>ха, холодильное оборудование - контр</w:t>
      </w:r>
      <w:r>
        <w:rPr>
          <w:rFonts w:ascii="Georgia" w:hAnsi="Georgia" w:cs="Arial"/>
          <w:color w:val="333333"/>
          <w:sz w:val="27"/>
          <w:szCs w:val="27"/>
        </w:rPr>
        <w:t>ольными термометрами.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2.23. При устройстве, оборудовании и содержании пищеблока МДОУ учтены санитарные правила организации общественного питания.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2.24. Все технологическое и холодильное оборудование в МДОУ находится в ра</w:t>
      </w:r>
      <w:r>
        <w:rPr>
          <w:rFonts w:ascii="Georgia" w:hAnsi="Georgia" w:cs="Arial"/>
          <w:color w:val="333333"/>
          <w:sz w:val="27"/>
          <w:szCs w:val="27"/>
        </w:rPr>
        <w:softHyphen/>
        <w:t>бочем состоянии.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2.25. В МДОУ  техн</w:t>
      </w:r>
      <w:r>
        <w:rPr>
          <w:rFonts w:ascii="Georgia" w:hAnsi="Georgia" w:cs="Arial"/>
          <w:color w:val="333333"/>
          <w:sz w:val="27"/>
          <w:szCs w:val="27"/>
        </w:rPr>
        <w:t xml:space="preserve">ологическое оборудование, инвентарь, посуда, тара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изготовлены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lastRenderedPageBreak/>
        <w:t>2.26. В МДОУ для выдачи и пригото</w:t>
      </w:r>
      <w:r>
        <w:rPr>
          <w:rFonts w:ascii="Georgia" w:hAnsi="Georgia" w:cs="Arial"/>
          <w:color w:val="333333"/>
          <w:sz w:val="27"/>
          <w:szCs w:val="27"/>
        </w:rPr>
        <w:t>вления пищи используются электрооборудование (овощерезки, мясорубки), элек</w:t>
      </w:r>
      <w:r>
        <w:rPr>
          <w:rFonts w:ascii="Georgia" w:hAnsi="Georgia" w:cs="Arial"/>
          <w:color w:val="333333"/>
          <w:sz w:val="27"/>
          <w:szCs w:val="27"/>
        </w:rPr>
        <w:softHyphen/>
        <w:t>трическая плита. 2.27. В помещении пищеблока проводят влажную уборку ежедневно, генеральную уборку - по утвержденному графику.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2.28. Работники пищеблока проходят медицинские осмотры</w:t>
      </w:r>
      <w:r>
        <w:rPr>
          <w:rFonts w:ascii="Georgia" w:hAnsi="Georgia" w:cs="Arial"/>
          <w:color w:val="333333"/>
          <w:sz w:val="27"/>
          <w:szCs w:val="27"/>
        </w:rPr>
        <w:t xml:space="preserve"> и обследования, профессиональную гигиеническую подготовку, имеют личную медицинскую книжку.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2.29. Ежедневно перед началом работы завхозом проводится осмотр сотрудников, связанных с приготовлением и раздачей пищи, на наличие гнойничковых заболеваний кожи р</w:t>
      </w:r>
      <w:r>
        <w:rPr>
          <w:rFonts w:ascii="Georgia" w:hAnsi="Georgia" w:cs="Arial"/>
          <w:color w:val="333333"/>
          <w:sz w:val="27"/>
          <w:szCs w:val="27"/>
        </w:rPr>
        <w:t>ук и открытых поверхностей тела, а также ангин, катаральных явлений верхних дыхательных путей. Результаты ос</w:t>
      </w:r>
      <w:r>
        <w:rPr>
          <w:rFonts w:ascii="Georgia" w:hAnsi="Georgia" w:cs="Arial"/>
          <w:color w:val="333333"/>
          <w:sz w:val="27"/>
          <w:szCs w:val="27"/>
        </w:rPr>
        <w:softHyphen/>
        <w:t>мотра заносятся в Журнал здоровья. Не допускают или немедленно отстраняют от работы больных сотрудников или работников с подозрением на инфекцион</w:t>
      </w:r>
      <w:r>
        <w:rPr>
          <w:rFonts w:ascii="Georgia" w:hAnsi="Georgia" w:cs="Arial"/>
          <w:color w:val="333333"/>
          <w:sz w:val="27"/>
          <w:szCs w:val="27"/>
        </w:rPr>
        <w:softHyphen/>
        <w:t>н</w:t>
      </w:r>
      <w:r>
        <w:rPr>
          <w:rFonts w:ascii="Georgia" w:hAnsi="Georgia" w:cs="Arial"/>
          <w:color w:val="333333"/>
          <w:sz w:val="27"/>
          <w:szCs w:val="27"/>
        </w:rPr>
        <w:t>ые заболевания. Не допускают к приготовлению блюд и их раздаче работни</w:t>
      </w:r>
      <w:r>
        <w:rPr>
          <w:rFonts w:ascii="Georgia" w:hAnsi="Georgia" w:cs="Arial"/>
          <w:color w:val="333333"/>
          <w:sz w:val="27"/>
          <w:szCs w:val="27"/>
        </w:rPr>
        <w:softHyphen/>
        <w:t>ков, имеющих на руках нагноения, порезы, ожоги.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2.30. В МДОУ работникам пищеблока запрещено во время работы носить кольца, серьги, закалывать спецодежду булавками, принимать пищу и кури</w:t>
      </w:r>
      <w:r>
        <w:rPr>
          <w:rFonts w:ascii="Georgia" w:hAnsi="Georgia" w:cs="Arial"/>
          <w:color w:val="333333"/>
          <w:sz w:val="27"/>
          <w:szCs w:val="27"/>
        </w:rPr>
        <w:t>ть на рабо</w:t>
      </w:r>
      <w:r>
        <w:rPr>
          <w:rFonts w:ascii="Georgia" w:hAnsi="Georgia" w:cs="Arial"/>
          <w:color w:val="333333"/>
          <w:sz w:val="27"/>
          <w:szCs w:val="27"/>
        </w:rPr>
        <w:softHyphen/>
        <w:t>чем месте.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2.31. В МДОУ организован питьевой режим. Питьевая вода по качеству и безопас</w:t>
      </w:r>
      <w:r>
        <w:rPr>
          <w:rFonts w:ascii="Georgia" w:hAnsi="Georgia" w:cs="Arial"/>
          <w:color w:val="333333"/>
          <w:sz w:val="27"/>
          <w:szCs w:val="27"/>
        </w:rPr>
        <w:softHyphen/>
        <w:t>ности отвечает требованиям, предъявляемым к питьевой воде. Допускается использо</w:t>
      </w:r>
      <w:r>
        <w:rPr>
          <w:rFonts w:ascii="Georgia" w:hAnsi="Georgia" w:cs="Arial"/>
          <w:color w:val="333333"/>
          <w:sz w:val="27"/>
          <w:szCs w:val="27"/>
        </w:rPr>
        <w:softHyphen/>
        <w:t>вание кипяченой питьевой воды при условии ее хранения не более трех часов.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2.</w:t>
      </w:r>
      <w:r>
        <w:rPr>
          <w:rFonts w:ascii="Georgia" w:hAnsi="Georgia" w:cs="Arial"/>
          <w:color w:val="333333"/>
          <w:sz w:val="27"/>
          <w:szCs w:val="27"/>
        </w:rPr>
        <w:t>32. Учет продуктов питания на складе производится путем отражения их поступления, расхода и вывода остатков по наименованиям и сортам в количественном выражении, отражается в накопительной ведомости, предназначенной для учета и анализа поступления продукто</w:t>
      </w:r>
      <w:r>
        <w:rPr>
          <w:rFonts w:ascii="Georgia" w:hAnsi="Georgia" w:cs="Arial"/>
          <w:color w:val="333333"/>
          <w:sz w:val="27"/>
          <w:szCs w:val="27"/>
        </w:rPr>
        <w:t>в в течение месяца.</w:t>
      </w:r>
    </w:p>
    <w:p w:rsidR="007C3E12" w:rsidRDefault="00877C79">
      <w:pPr>
        <w:keepNext/>
        <w:shd w:val="clear" w:color="auto" w:fill="FFFFFF"/>
        <w:spacing w:after="150" w:line="285" w:lineRule="atLeast"/>
        <w:jc w:val="center"/>
        <w:rPr>
          <w:rFonts w:ascii="Arial" w:hAnsi="Arial" w:cs="Arial"/>
          <w:b/>
          <w:color w:val="333333"/>
          <w:sz w:val="27"/>
          <w:szCs w:val="27"/>
        </w:rPr>
      </w:pPr>
      <w:bookmarkStart w:id="0" w:name="bookmark5"/>
      <w:bookmarkEnd w:id="0"/>
      <w:r>
        <w:rPr>
          <w:rFonts w:ascii="Georgia" w:hAnsi="Georgia" w:cs="Arial"/>
          <w:b/>
          <w:color w:val="333333"/>
          <w:sz w:val="27"/>
          <w:szCs w:val="27"/>
        </w:rPr>
        <w:t>Раздел III. Взаимодействие со снабжающей организацией</w:t>
      </w:r>
    </w:p>
    <w:p w:rsidR="007C3E12" w:rsidRDefault="00877C79">
      <w:pPr>
        <w:keepNext/>
        <w:shd w:val="clear" w:color="auto" w:fill="FFFFFF"/>
        <w:spacing w:after="150" w:line="285" w:lineRule="atLeast"/>
        <w:jc w:val="center"/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Georgia" w:hAnsi="Georgia" w:cs="Arial"/>
          <w:b/>
          <w:color w:val="333333"/>
          <w:sz w:val="27"/>
          <w:szCs w:val="27"/>
        </w:rPr>
        <w:t>по обеспе</w:t>
      </w:r>
      <w:r>
        <w:rPr>
          <w:rFonts w:ascii="Georgia" w:hAnsi="Georgia" w:cs="Arial"/>
          <w:b/>
          <w:color w:val="333333"/>
          <w:sz w:val="27"/>
          <w:szCs w:val="27"/>
        </w:rPr>
        <w:softHyphen/>
        <w:t>чению качества поставляемых продуктов питания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3.1. Продукты поставляют в МДОУ снабжающие организации на основании заключенных договоров в по</w:t>
      </w:r>
      <w:r>
        <w:rPr>
          <w:rFonts w:ascii="Georgia" w:hAnsi="Georgia" w:cs="Arial"/>
          <w:color w:val="333333"/>
          <w:sz w:val="27"/>
          <w:szCs w:val="27"/>
        </w:rPr>
        <w:softHyphen/>
        <w:t>рядке, установленном законодате</w:t>
      </w:r>
      <w:r>
        <w:rPr>
          <w:rFonts w:ascii="Georgia" w:hAnsi="Georgia" w:cs="Arial"/>
          <w:color w:val="333333"/>
          <w:sz w:val="27"/>
          <w:szCs w:val="27"/>
        </w:rPr>
        <w:t>льством РФ.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3.2. Обязательства снабжающих организаций по обеспечению МДОУ всем ассортиментом пищевых продуктов, необходимых для реализации ра</w:t>
      </w:r>
      <w:r>
        <w:rPr>
          <w:rFonts w:ascii="Georgia" w:hAnsi="Georgia" w:cs="Arial"/>
          <w:color w:val="333333"/>
          <w:sz w:val="27"/>
          <w:szCs w:val="27"/>
        </w:rPr>
        <w:softHyphen/>
        <w:t>циона питания, порядок и сроки снабжения (поставки продуктов), а также требо</w:t>
      </w:r>
      <w:r>
        <w:rPr>
          <w:rFonts w:ascii="Georgia" w:hAnsi="Georgia" w:cs="Arial"/>
          <w:color w:val="333333"/>
          <w:sz w:val="27"/>
          <w:szCs w:val="27"/>
        </w:rPr>
        <w:softHyphen/>
        <w:t>вания к качеству продуктов определяют</w:t>
      </w:r>
      <w:r>
        <w:rPr>
          <w:rFonts w:ascii="Georgia" w:hAnsi="Georgia" w:cs="Arial"/>
          <w:color w:val="333333"/>
          <w:sz w:val="27"/>
          <w:szCs w:val="27"/>
        </w:rPr>
        <w:t>ся договорами, заклю</w:t>
      </w:r>
      <w:r>
        <w:rPr>
          <w:rFonts w:ascii="Georgia" w:hAnsi="Georgia" w:cs="Arial"/>
          <w:color w:val="333333"/>
          <w:sz w:val="27"/>
          <w:szCs w:val="27"/>
        </w:rPr>
        <w:softHyphen/>
        <w:t>ченными между МДОУ и снабжающей организацией.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3.3. В случае если снабжающая организация не исполняет заказ (отказывает в поставке того или иного продукта или производит замену продуктов по своему усмотрению), поставщику направляется </w:t>
      </w:r>
      <w:r>
        <w:rPr>
          <w:rFonts w:ascii="Georgia" w:hAnsi="Georgia" w:cs="Arial"/>
          <w:color w:val="333333"/>
          <w:sz w:val="27"/>
          <w:szCs w:val="27"/>
        </w:rPr>
        <w:t>претензия в письмен</w:t>
      </w:r>
      <w:r>
        <w:rPr>
          <w:rFonts w:ascii="Georgia" w:hAnsi="Georgia" w:cs="Arial"/>
          <w:color w:val="333333"/>
          <w:sz w:val="27"/>
          <w:szCs w:val="27"/>
        </w:rPr>
        <w:softHyphen/>
        <w:t>ной форме.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lastRenderedPageBreak/>
        <w:t>3.4. Если снабжающая организация поставила продукт ненадлежащего качества, который не может использоваться в питании детей, товар не принимается у экспедитора и возвращается той же машиной, при этом оформляются возвратная нак</w:t>
      </w:r>
      <w:r>
        <w:rPr>
          <w:rFonts w:ascii="Georgia" w:hAnsi="Georgia" w:cs="Arial"/>
          <w:color w:val="333333"/>
          <w:sz w:val="27"/>
          <w:szCs w:val="27"/>
        </w:rPr>
        <w:t>ладная, претензионный акт.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3.5. Если несоответствие продукта требованиям качества не могло быть об</w:t>
      </w:r>
      <w:r>
        <w:rPr>
          <w:rFonts w:ascii="Georgia" w:hAnsi="Georgia" w:cs="Arial"/>
          <w:color w:val="333333"/>
          <w:sz w:val="27"/>
          <w:szCs w:val="27"/>
        </w:rPr>
        <w:softHyphen/>
        <w:t>наружено при приемке товара, ответственные лица оперативно связываются со снабжающей организацией, чтобы обеспечить поставку продукта надлежащего качества, л</w:t>
      </w:r>
      <w:r>
        <w:rPr>
          <w:rFonts w:ascii="Georgia" w:hAnsi="Georgia" w:cs="Arial"/>
          <w:color w:val="333333"/>
          <w:sz w:val="27"/>
          <w:szCs w:val="27"/>
        </w:rPr>
        <w:t>ибо другого продукта, которым можно его заменить. При отказе поставщика своевре</w:t>
      </w:r>
      <w:r>
        <w:rPr>
          <w:rFonts w:ascii="Georgia" w:hAnsi="Georgia" w:cs="Arial"/>
          <w:color w:val="333333"/>
          <w:sz w:val="27"/>
          <w:szCs w:val="27"/>
        </w:rPr>
        <w:softHyphen/>
        <w:t>менно исполнить требование ему предъявляется претензия в письмен</w:t>
      </w:r>
      <w:r>
        <w:rPr>
          <w:rFonts w:ascii="Georgia" w:hAnsi="Georgia" w:cs="Arial"/>
          <w:color w:val="333333"/>
          <w:sz w:val="27"/>
          <w:szCs w:val="27"/>
        </w:rPr>
        <w:softHyphen/>
        <w:t>ной форме. Питание детей в этот день организовывается с использованием блюд и кулинарных изделий, приготовленны</w:t>
      </w:r>
      <w:r>
        <w:rPr>
          <w:rFonts w:ascii="Georgia" w:hAnsi="Georgia" w:cs="Arial"/>
          <w:color w:val="333333"/>
          <w:sz w:val="27"/>
          <w:szCs w:val="27"/>
        </w:rPr>
        <w:t>х из резервного запаса продуктов.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3.6. Снабжающие организации обеспечивают поставку продуктов в соответствии с утвержденным рационом питания детей и графиком работы МДОУ. Снабжающая организация обязана обеспечить соблюдение установленных сро</w:t>
      </w:r>
      <w:r>
        <w:rPr>
          <w:rFonts w:ascii="Georgia" w:hAnsi="Georgia" w:cs="Arial"/>
          <w:color w:val="333333"/>
          <w:sz w:val="27"/>
          <w:szCs w:val="27"/>
        </w:rPr>
        <w:softHyphen/>
        <w:t>ков годности п</w:t>
      </w:r>
      <w:r>
        <w:rPr>
          <w:rFonts w:ascii="Georgia" w:hAnsi="Georgia" w:cs="Arial"/>
          <w:color w:val="333333"/>
          <w:sz w:val="27"/>
          <w:szCs w:val="27"/>
        </w:rPr>
        <w:t>родуктов с учетом времени их предполагаемого хранения в МДОУ. С учетом этого график завоза продуктов в МДОУ согласовыва</w:t>
      </w:r>
      <w:r>
        <w:rPr>
          <w:rFonts w:ascii="Georgia" w:hAnsi="Georgia" w:cs="Arial"/>
          <w:color w:val="333333"/>
          <w:sz w:val="27"/>
          <w:szCs w:val="27"/>
        </w:rPr>
        <w:softHyphen/>
        <w:t>ется с его руководителем. При несоблюдении данных условий, как и при поставке продуктов в сроки, делающие невозможным их использование д</w:t>
      </w:r>
      <w:r>
        <w:rPr>
          <w:rFonts w:ascii="Georgia" w:hAnsi="Georgia" w:cs="Arial"/>
          <w:color w:val="333333"/>
          <w:sz w:val="27"/>
          <w:szCs w:val="27"/>
        </w:rPr>
        <w:t>ля приготовления предусмотренных рационом питания блюд, МДОУ имеет право отказаться от приемки товара у экспедитора и направляет поставщику письменную претензию. Питание детей в этот день организовывается с исполь</w:t>
      </w:r>
      <w:r>
        <w:rPr>
          <w:rFonts w:ascii="Georgia" w:hAnsi="Georgia" w:cs="Arial"/>
          <w:color w:val="333333"/>
          <w:sz w:val="27"/>
          <w:szCs w:val="27"/>
        </w:rPr>
        <w:softHyphen/>
        <w:t>зованием блюд и кулинарных изделий, пригот</w:t>
      </w:r>
      <w:r>
        <w:rPr>
          <w:rFonts w:ascii="Georgia" w:hAnsi="Georgia" w:cs="Arial"/>
          <w:color w:val="333333"/>
          <w:sz w:val="27"/>
          <w:szCs w:val="27"/>
        </w:rPr>
        <w:t>овленных из резервного запаса продуктов.</w:t>
      </w:r>
    </w:p>
    <w:p w:rsidR="007C3E12" w:rsidRDefault="00877C79">
      <w:pPr>
        <w:keepNext/>
        <w:shd w:val="clear" w:color="auto" w:fill="FFFFFF"/>
        <w:spacing w:after="150" w:line="285" w:lineRule="atLeast"/>
        <w:jc w:val="center"/>
        <w:rPr>
          <w:rFonts w:ascii="Arial" w:hAnsi="Arial" w:cs="Arial"/>
          <w:b/>
          <w:color w:val="333333"/>
          <w:sz w:val="27"/>
          <w:szCs w:val="27"/>
        </w:rPr>
      </w:pPr>
      <w:bookmarkStart w:id="1" w:name="bookmark6"/>
      <w:bookmarkEnd w:id="1"/>
      <w:r>
        <w:rPr>
          <w:rFonts w:ascii="Georgia" w:hAnsi="Georgia" w:cs="Arial"/>
          <w:b/>
          <w:color w:val="333333"/>
          <w:sz w:val="27"/>
          <w:szCs w:val="27"/>
        </w:rPr>
        <w:t xml:space="preserve">Раздел IV. Производственный </w:t>
      </w:r>
      <w:proofErr w:type="gramStart"/>
      <w:r>
        <w:rPr>
          <w:rFonts w:ascii="Georgia" w:hAnsi="Georgia" w:cs="Arial"/>
          <w:b/>
          <w:color w:val="333333"/>
          <w:sz w:val="27"/>
          <w:szCs w:val="27"/>
        </w:rPr>
        <w:t>контроль за</w:t>
      </w:r>
      <w:proofErr w:type="gramEnd"/>
      <w:r>
        <w:rPr>
          <w:rFonts w:ascii="Georgia" w:hAnsi="Georgia" w:cs="Arial"/>
          <w:b/>
          <w:color w:val="333333"/>
          <w:sz w:val="27"/>
          <w:szCs w:val="27"/>
        </w:rPr>
        <w:t xml:space="preserve"> организацией питания детей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4.1. В МДОУ обеспечивается производственный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контроль за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формированием рациона и соблюдением условий организации питания детей, выполнения натуральны</w:t>
      </w:r>
      <w:r>
        <w:rPr>
          <w:rFonts w:ascii="Georgia" w:hAnsi="Georgia" w:cs="Arial"/>
          <w:color w:val="333333"/>
          <w:sz w:val="27"/>
          <w:szCs w:val="27"/>
        </w:rPr>
        <w:t>х норм питания.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4.2. Производственный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контроль за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соблюдением условий организации питания в МДОУ осуществляется на основании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СанПиН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2.4.1.3049-13.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4.3. Система производственного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контроля за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формированием рациона пи</w:t>
      </w:r>
      <w:r>
        <w:rPr>
          <w:rFonts w:ascii="Georgia" w:hAnsi="Georgia" w:cs="Arial"/>
          <w:color w:val="333333"/>
          <w:sz w:val="27"/>
          <w:szCs w:val="27"/>
        </w:rPr>
        <w:softHyphen/>
        <w:t>тания детей предусматривает следующие воп</w:t>
      </w:r>
      <w:r>
        <w:rPr>
          <w:rFonts w:ascii="Georgia" w:hAnsi="Georgia" w:cs="Arial"/>
          <w:color w:val="333333"/>
          <w:sz w:val="27"/>
          <w:szCs w:val="27"/>
        </w:rPr>
        <w:t>росы: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· обеспечение рациона питания, необходимого разнообразия ассортимента продуктов промышленного изготовления (кисломолочных на</w:t>
      </w:r>
      <w:r>
        <w:rPr>
          <w:rFonts w:ascii="Georgia" w:hAnsi="Georgia" w:cs="Arial"/>
          <w:color w:val="333333"/>
          <w:sz w:val="27"/>
          <w:szCs w:val="27"/>
        </w:rPr>
        <w:softHyphen/>
        <w:t xml:space="preserve">питков и продуктов, соков фруктовых кондитерских изделий и т. п.), а также овощей и фруктов - в соответствии с Перспективным </w:t>
      </w:r>
      <w:r>
        <w:rPr>
          <w:rFonts w:ascii="Georgia" w:hAnsi="Georgia" w:cs="Arial"/>
          <w:color w:val="333333"/>
          <w:sz w:val="27"/>
          <w:szCs w:val="27"/>
        </w:rPr>
        <w:t>рационом питания (примерным меню) и ежедневной меню - раскладкой;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· правильность расчетов необходимого количества продуктов (по меню - требованиям и фактической закладке) - в соответствии с технологиче</w:t>
      </w:r>
      <w:r>
        <w:rPr>
          <w:rFonts w:ascii="Georgia" w:hAnsi="Georgia" w:cs="Arial"/>
          <w:color w:val="333333"/>
          <w:sz w:val="27"/>
          <w:szCs w:val="27"/>
        </w:rPr>
        <w:softHyphen/>
        <w:t>скими картами;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lastRenderedPageBreak/>
        <w:t>· качество приготовления пищи и соблюде</w:t>
      </w:r>
      <w:r>
        <w:rPr>
          <w:rFonts w:ascii="Georgia" w:hAnsi="Georgia" w:cs="Arial"/>
          <w:color w:val="333333"/>
          <w:sz w:val="27"/>
          <w:szCs w:val="27"/>
        </w:rPr>
        <w:t>ние объема выхода готовой продукции;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· соблюдение режима питания и возрастных объемов порций для детей;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· качество поступающих продуктов, условия хранения и соблюдение сроков реализации и другие.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4.4. Обеспечение плановости и системности контроля вопросов </w:t>
      </w:r>
      <w:r>
        <w:rPr>
          <w:rFonts w:ascii="Georgia" w:hAnsi="Georgia" w:cs="Arial"/>
          <w:color w:val="333333"/>
          <w:sz w:val="27"/>
          <w:szCs w:val="27"/>
        </w:rPr>
        <w:t>питания в МДОУ осуществляется через реализацию ежегодного плана работы по улучшению качества работы по организации питания.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4.5. С целью обеспечения открытости работы по организации питания де</w:t>
      </w:r>
      <w:r>
        <w:rPr>
          <w:rFonts w:ascii="Georgia" w:hAnsi="Georgia" w:cs="Arial"/>
          <w:color w:val="333333"/>
          <w:sz w:val="27"/>
          <w:szCs w:val="27"/>
        </w:rPr>
        <w:softHyphen/>
        <w:t xml:space="preserve">тей в МДОУ создана комиссия по осуществлению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контроля за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органи</w:t>
      </w:r>
      <w:r>
        <w:rPr>
          <w:rFonts w:ascii="Georgia" w:hAnsi="Georgia" w:cs="Arial"/>
          <w:color w:val="333333"/>
          <w:sz w:val="27"/>
          <w:szCs w:val="27"/>
        </w:rPr>
        <w:t>зацией   питания.</w:t>
      </w:r>
    </w:p>
    <w:p w:rsidR="007C3E12" w:rsidRDefault="00877C79">
      <w:pPr>
        <w:keepNext/>
        <w:shd w:val="clear" w:color="auto" w:fill="FFFFFF"/>
        <w:spacing w:after="150" w:line="285" w:lineRule="atLeast"/>
        <w:jc w:val="center"/>
        <w:rPr>
          <w:rFonts w:ascii="Arial" w:hAnsi="Arial" w:cs="Arial"/>
          <w:b/>
          <w:sz w:val="27"/>
          <w:szCs w:val="27"/>
        </w:rPr>
      </w:pPr>
      <w:bookmarkStart w:id="2" w:name="bookmark7"/>
      <w:r>
        <w:rPr>
          <w:rFonts w:ascii="Georgia" w:hAnsi="Georgia" w:cs="Arial"/>
          <w:b/>
          <w:sz w:val="27"/>
          <w:szCs w:val="27"/>
        </w:rPr>
        <w:t>Раздел V. Отчетность и делопроизводство</w:t>
      </w:r>
      <w:bookmarkEnd w:id="2"/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5.1. Заведующий осуществляет ежемесячный анализ деятельности МДОУ по организации питания детей.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5.2. Отчеты об организации питания в МДОУ доводятся до всех участников образовательного процесса (на </w:t>
      </w:r>
      <w:r>
        <w:rPr>
          <w:rFonts w:ascii="Georgia" w:hAnsi="Georgia" w:cs="Arial"/>
          <w:color w:val="333333"/>
          <w:sz w:val="27"/>
          <w:szCs w:val="27"/>
        </w:rPr>
        <w:t>общем собрании трудового коллек</w:t>
      </w:r>
      <w:r>
        <w:rPr>
          <w:rFonts w:ascii="Georgia" w:hAnsi="Georgia" w:cs="Arial"/>
          <w:color w:val="333333"/>
          <w:sz w:val="27"/>
          <w:szCs w:val="27"/>
        </w:rPr>
        <w:softHyphen/>
        <w:t>тива, педагогического совета, родительского комитета, на общем (или групповых) родительских собраниях) по мере необхо</w:t>
      </w:r>
      <w:r>
        <w:rPr>
          <w:rFonts w:ascii="Georgia" w:hAnsi="Georgia" w:cs="Arial"/>
          <w:color w:val="333333"/>
          <w:sz w:val="27"/>
          <w:szCs w:val="27"/>
        </w:rPr>
        <w:softHyphen/>
        <w:t>димости, но не реже одного раза в год.</w:t>
      </w:r>
    </w:p>
    <w:p w:rsidR="007C3E12" w:rsidRDefault="00877C79">
      <w:pPr>
        <w:keepNext/>
        <w:shd w:val="clear" w:color="auto" w:fill="FFFFFF"/>
        <w:spacing w:after="150" w:line="285" w:lineRule="atLeast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5.3. При организации питания оформляется необходимая документация п</w:t>
      </w:r>
      <w:r>
        <w:rPr>
          <w:rFonts w:ascii="Georgia" w:hAnsi="Georgia" w:cs="Arial"/>
          <w:color w:val="333333"/>
          <w:sz w:val="27"/>
          <w:szCs w:val="27"/>
        </w:rPr>
        <w:t>о поставке, хранению, расходованию и учету продуктов питания в соответствии с требованиями законодательства и санитарно-эпидемиологическими требования</w:t>
      </w:r>
      <w:r>
        <w:rPr>
          <w:rFonts w:ascii="Georgia" w:hAnsi="Georgia" w:cs="Arial"/>
          <w:color w:val="333333"/>
          <w:sz w:val="27"/>
          <w:szCs w:val="27"/>
        </w:rPr>
        <w:softHyphen/>
        <w:t>ми (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СанПиН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2.4.1.3049-13).</w:t>
      </w: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Georgia" w:hAnsi="Georgia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Georgia" w:hAnsi="Georgia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Georgia" w:hAnsi="Georgia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Georgia" w:hAnsi="Georgia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Georgia" w:hAnsi="Georgia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Georgia" w:hAnsi="Georgia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Georgia" w:hAnsi="Georgia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Georgia" w:hAnsi="Georgia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Georgia" w:hAnsi="Georgia" w:cs="Arial"/>
          <w:color w:val="333333"/>
          <w:sz w:val="27"/>
          <w:szCs w:val="27"/>
        </w:rPr>
      </w:pPr>
    </w:p>
    <w:tbl>
      <w:tblPr>
        <w:tblW w:w="9571" w:type="dxa"/>
        <w:tblInd w:w="-108" w:type="dxa"/>
        <w:tblLook w:val="0000"/>
      </w:tblPr>
      <w:tblGrid>
        <w:gridCol w:w="4785"/>
        <w:gridCol w:w="4786"/>
      </w:tblGrid>
      <w:tr w:rsidR="007C3E12">
        <w:tc>
          <w:tcPr>
            <w:tcW w:w="4785" w:type="dxa"/>
            <w:shd w:val="clear" w:color="auto" w:fill="auto"/>
          </w:tcPr>
          <w:p w:rsidR="007C3E12" w:rsidRDefault="007C3E1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C3E12" w:rsidRDefault="00877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СОГЛАСОВАННО:</w:t>
            </w:r>
          </w:p>
          <w:p w:rsidR="007C3E12" w:rsidRDefault="00877C7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Педагогическим советом №1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C3E12" w:rsidRDefault="00877C79">
            <w:pPr>
              <w:spacing w:after="0" w:line="240" w:lineRule="auto"/>
            </w:pPr>
            <w:r>
              <w:rPr>
                <w:rFonts w:ascii="Times New Roman" w:hAnsi="Times New Roman"/>
              </w:rPr>
              <w:t>28 августа 2014г.</w:t>
            </w:r>
          </w:p>
          <w:p w:rsidR="007C3E12" w:rsidRDefault="007C3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C3E12" w:rsidRDefault="007C3E12">
            <w:pPr>
              <w:snapToGrid w:val="0"/>
              <w:spacing w:after="0" w:line="240" w:lineRule="auto"/>
              <w:ind w:left="615"/>
              <w:rPr>
                <w:rFonts w:ascii="Times New Roman" w:hAnsi="Times New Roman"/>
              </w:rPr>
            </w:pPr>
          </w:p>
          <w:p w:rsidR="007C3E12" w:rsidRDefault="00877C79">
            <w:pPr>
              <w:spacing w:after="0" w:line="240" w:lineRule="auto"/>
              <w:ind w:left="6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7C3E12" w:rsidRDefault="00877C79">
            <w:pPr>
              <w:spacing w:after="0" w:line="240" w:lineRule="auto"/>
              <w:ind w:left="6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МДОУ №11</w:t>
            </w:r>
          </w:p>
          <w:p w:rsidR="007C3E12" w:rsidRDefault="00877C79">
            <w:pPr>
              <w:spacing w:after="0" w:line="240" w:lineRule="auto"/>
              <w:ind w:left="615"/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Таукаевский</w:t>
            </w:r>
            <w:proofErr w:type="spellEnd"/>
            <w:r>
              <w:rPr>
                <w:rFonts w:ascii="Times New Roman" w:hAnsi="Times New Roman"/>
              </w:rPr>
              <w:t xml:space="preserve">  детский сад </w:t>
            </w:r>
          </w:p>
          <w:p w:rsidR="007C3E12" w:rsidRDefault="00877C79">
            <w:pPr>
              <w:spacing w:after="0" w:line="240" w:lineRule="auto"/>
              <w:ind w:left="6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«Сказка»______ В.Ф.Сулейманова</w:t>
            </w:r>
          </w:p>
          <w:p w:rsidR="007C3E12" w:rsidRDefault="00877C79">
            <w:pPr>
              <w:spacing w:after="0" w:line="240" w:lineRule="auto"/>
              <w:ind w:left="615"/>
            </w:pPr>
            <w:r>
              <w:rPr>
                <w:rFonts w:ascii="Times New Roman" w:hAnsi="Times New Roman"/>
              </w:rPr>
              <w:t>01.09.2014г     Приказ № 27.</w:t>
            </w:r>
          </w:p>
        </w:tc>
      </w:tr>
    </w:tbl>
    <w:p w:rsidR="007C3E12" w:rsidRPr="00877C79" w:rsidRDefault="007C3E12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7C3E12" w:rsidRPr="00877C79" w:rsidRDefault="007C3E12">
      <w:pPr>
        <w:keepNext/>
        <w:shd w:val="clear" w:color="auto" w:fill="FFFFFF"/>
        <w:spacing w:after="150" w:line="285" w:lineRule="atLeast"/>
        <w:rPr>
          <w:rFonts w:ascii="Georgia" w:hAnsi="Georgia" w:cs="Arial"/>
          <w:b/>
          <w:color w:val="333333"/>
          <w:sz w:val="27"/>
          <w:szCs w:val="27"/>
          <w:lang w:eastAsia="en-US"/>
        </w:rPr>
      </w:pPr>
    </w:p>
    <w:p w:rsidR="007C3E12" w:rsidRDefault="00877C79">
      <w:pPr>
        <w:keepNext/>
        <w:shd w:val="clear" w:color="auto" w:fill="FFFFFF"/>
        <w:spacing w:after="150" w:line="285" w:lineRule="atLeast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 </w:t>
      </w:r>
    </w:p>
    <w:p w:rsidR="007C3E12" w:rsidRDefault="007C3E12">
      <w:pPr>
        <w:keepNext/>
        <w:shd w:val="clear" w:color="auto" w:fill="FFFFFF"/>
        <w:spacing w:after="150" w:line="285" w:lineRule="atLeast"/>
        <w:jc w:val="center"/>
        <w:rPr>
          <w:rFonts w:ascii="Georgia" w:hAnsi="Georgia" w:cs="Arial"/>
          <w:b/>
          <w:bCs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jc w:val="center"/>
        <w:rPr>
          <w:rFonts w:ascii="Georgia" w:hAnsi="Georgia" w:cs="Arial"/>
          <w:b/>
          <w:bCs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jc w:val="center"/>
        <w:rPr>
          <w:rFonts w:ascii="Georgia" w:hAnsi="Georgia" w:cs="Arial"/>
          <w:b/>
          <w:bCs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jc w:val="center"/>
        <w:rPr>
          <w:rFonts w:ascii="Georgia" w:hAnsi="Georgia" w:cs="Arial"/>
          <w:b/>
          <w:bCs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jc w:val="center"/>
        <w:rPr>
          <w:rFonts w:ascii="Georgia" w:hAnsi="Georgia" w:cs="Arial"/>
          <w:b/>
          <w:bCs/>
          <w:color w:val="333333"/>
          <w:sz w:val="27"/>
          <w:szCs w:val="27"/>
        </w:rPr>
      </w:pPr>
    </w:p>
    <w:p w:rsidR="007C3E12" w:rsidRDefault="00877C79">
      <w:pPr>
        <w:keepNext/>
        <w:shd w:val="clear" w:color="auto" w:fill="FFFFFF"/>
        <w:spacing w:after="150" w:line="285" w:lineRule="atLeast"/>
        <w:jc w:val="center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b/>
          <w:bCs/>
          <w:color w:val="333333"/>
          <w:sz w:val="36"/>
          <w:szCs w:val="36"/>
        </w:rPr>
        <w:t>Положение</w:t>
      </w:r>
    </w:p>
    <w:p w:rsidR="007C3E12" w:rsidRDefault="00877C79">
      <w:pPr>
        <w:keepNext/>
        <w:shd w:val="clear" w:color="auto" w:fill="FFFFFF"/>
        <w:spacing w:after="150" w:line="285" w:lineRule="atLeast"/>
        <w:jc w:val="center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b/>
          <w:bCs/>
          <w:color w:val="333333"/>
          <w:sz w:val="36"/>
          <w:szCs w:val="36"/>
        </w:rPr>
        <w:t>об организации питания воспитанников</w:t>
      </w:r>
    </w:p>
    <w:p w:rsidR="007C3E12" w:rsidRDefault="00877C79">
      <w:pPr>
        <w:keepNext/>
        <w:shd w:val="clear" w:color="auto" w:fill="FFFFFF"/>
        <w:spacing w:after="150" w:line="285" w:lineRule="atLeast"/>
        <w:jc w:val="center"/>
      </w:pPr>
      <w:r>
        <w:rPr>
          <w:rFonts w:ascii="Times New Roman" w:hAnsi="Times New Roman"/>
          <w:b/>
          <w:bCs/>
          <w:color w:val="333333"/>
          <w:sz w:val="36"/>
          <w:szCs w:val="36"/>
        </w:rPr>
        <w:t>в МДОУ №11 «</w:t>
      </w:r>
      <w:proofErr w:type="spellStart"/>
      <w:r>
        <w:rPr>
          <w:rFonts w:ascii="Times New Roman" w:hAnsi="Times New Roman"/>
          <w:b/>
          <w:color w:val="333333"/>
          <w:sz w:val="36"/>
          <w:szCs w:val="36"/>
        </w:rPr>
        <w:t>Таукаевский</w:t>
      </w:r>
      <w:proofErr w:type="spellEnd"/>
      <w:r>
        <w:rPr>
          <w:rFonts w:ascii="Times New Roman" w:hAnsi="Times New Roman"/>
          <w:b/>
          <w:color w:val="333333"/>
          <w:sz w:val="36"/>
          <w:szCs w:val="36"/>
        </w:rPr>
        <w:t xml:space="preserve">  детский сад «Сказка»</w:t>
      </w: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Arial" w:hAnsi="Arial" w:cs="Arial"/>
          <w:b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150" w:line="285" w:lineRule="atLeast"/>
        <w:rPr>
          <w:rFonts w:ascii="Arial" w:hAnsi="Arial" w:cs="Arial"/>
          <w:color w:val="333333"/>
          <w:sz w:val="27"/>
          <w:szCs w:val="27"/>
        </w:rPr>
      </w:pPr>
    </w:p>
    <w:p w:rsidR="007C3E12" w:rsidRDefault="007C3E12">
      <w:pPr>
        <w:keepNext/>
        <w:shd w:val="clear" w:color="auto" w:fill="FFFFFF"/>
        <w:spacing w:after="0" w:line="285" w:lineRule="atLeast"/>
        <w:rPr>
          <w:rFonts w:ascii="Arial" w:hAnsi="Arial" w:cs="Arial"/>
          <w:color w:val="333333"/>
          <w:sz w:val="27"/>
          <w:szCs w:val="27"/>
        </w:rPr>
      </w:pPr>
    </w:p>
    <w:sectPr w:rsidR="007C3E12" w:rsidSect="007C3E1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C13BA2E"/>
    <w:rsid w:val="007C3E12"/>
    <w:rsid w:val="00877C79"/>
    <w:rsid w:val="2C13B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1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7C3E1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7C3E1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C3E12"/>
  </w:style>
  <w:style w:type="character" w:customStyle="1" w:styleId="1">
    <w:name w:val="Заголовок №1_"/>
    <w:basedOn w:val="a0"/>
    <w:qFormat/>
    <w:rsid w:val="007C3E12"/>
    <w:rPr>
      <w:sz w:val="25"/>
      <w:szCs w:val="25"/>
      <w:shd w:val="clear" w:color="auto" w:fill="FFFFFF"/>
      <w:lang w:bidi="ar-SA"/>
    </w:rPr>
  </w:style>
  <w:style w:type="paragraph" w:customStyle="1" w:styleId="Heading">
    <w:name w:val="Heading"/>
    <w:basedOn w:val="a"/>
    <w:next w:val="a4"/>
    <w:qFormat/>
    <w:rsid w:val="007C3E1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C3E12"/>
    <w:pPr>
      <w:spacing w:after="140"/>
    </w:pPr>
  </w:style>
  <w:style w:type="paragraph" w:styleId="a5">
    <w:name w:val="List"/>
    <w:basedOn w:val="a4"/>
    <w:rsid w:val="007C3E12"/>
  </w:style>
  <w:style w:type="paragraph" w:customStyle="1" w:styleId="Caption">
    <w:name w:val="Caption"/>
    <w:basedOn w:val="a"/>
    <w:qFormat/>
    <w:rsid w:val="007C3E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C3E12"/>
    <w:pPr>
      <w:suppressLineNumbers/>
    </w:pPr>
  </w:style>
  <w:style w:type="paragraph" w:styleId="a6">
    <w:name w:val="Balloon Text"/>
    <w:basedOn w:val="a"/>
    <w:qFormat/>
    <w:rsid w:val="007C3E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getext">
    <w:name w:val="page_text"/>
    <w:basedOn w:val="a"/>
    <w:qFormat/>
    <w:rsid w:val="007C3E1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qFormat/>
    <w:rsid w:val="007C3E1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Заголовок №1"/>
    <w:basedOn w:val="a"/>
    <w:qFormat/>
    <w:rsid w:val="007C3E12"/>
    <w:pPr>
      <w:shd w:val="clear" w:color="auto" w:fill="FFFFFF"/>
      <w:spacing w:before="1020" w:after="360" w:line="422" w:lineRule="exact"/>
      <w:jc w:val="center"/>
      <w:outlineLvl w:val="0"/>
    </w:pPr>
    <w:rPr>
      <w:rFonts w:ascii="Times New Roman" w:hAnsi="Times New Roman"/>
      <w:sz w:val="25"/>
      <w:szCs w:val="25"/>
      <w:shd w:val="clear" w:color="auto" w:fill="FFFFFF"/>
      <w:lang w:val="en-US" w:eastAsia="en-US"/>
    </w:rPr>
  </w:style>
  <w:style w:type="paragraph" w:customStyle="1" w:styleId="TableContents">
    <w:name w:val="Table Contents"/>
    <w:basedOn w:val="a"/>
    <w:qFormat/>
    <w:rsid w:val="007C3E12"/>
    <w:pPr>
      <w:suppressLineNumbers/>
    </w:pPr>
  </w:style>
  <w:style w:type="paragraph" w:customStyle="1" w:styleId="TableHeading">
    <w:name w:val="Table Heading"/>
    <w:basedOn w:val="TableContents"/>
    <w:qFormat/>
    <w:rsid w:val="007C3E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2393</Words>
  <Characters>13645</Characters>
  <Application>Microsoft Office Word</Application>
  <DocSecurity>0</DocSecurity>
  <Lines>113</Lines>
  <Paragraphs>32</Paragraphs>
  <ScaleCrop>false</ScaleCrop>
  <Company>RePack by SPecialiST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Demyanenko</dc:creator>
  <cp:keywords/>
  <dc:description/>
  <cp:lastModifiedBy>Пользователь</cp:lastModifiedBy>
  <cp:revision>8</cp:revision>
  <cp:lastPrinted>2015-12-08T18:59:00Z</cp:lastPrinted>
  <dcterms:created xsi:type="dcterms:W3CDTF">2014-11-24T11:58:00Z</dcterms:created>
  <dcterms:modified xsi:type="dcterms:W3CDTF">2021-03-10T09:55:00Z</dcterms:modified>
  <dc:language>en-US</dc:language>
</cp:coreProperties>
</file>